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1C" w:rsidRDefault="001502B8">
      <w:pPr>
        <w:pStyle w:val="headingheader"/>
      </w:pPr>
      <w:bookmarkStart w:id="0" w:name="_Toc1"/>
      <w:r>
        <w:t>New Summary Report - 15 January 2016</w:t>
      </w:r>
      <w:bookmarkEnd w:id="0"/>
    </w:p>
    <w:p w:rsidR="002C781C" w:rsidRDefault="00E34C1A">
      <w:r>
        <w:rPr>
          <w:rStyle w:val="grey"/>
        </w:rPr>
        <w:t>Survey: Patient Survey 2015/16</w:t>
      </w:r>
      <w:r w:rsidR="001502B8">
        <w:rPr>
          <w:rStyle w:val="grey"/>
        </w:rPr>
        <w:t xml:space="preserve"> </w:t>
      </w:r>
    </w:p>
    <w:p w:rsidR="002C781C" w:rsidRPr="00E34C1A" w:rsidRDefault="001502B8">
      <w:pPr>
        <w:pStyle w:val="headingquestionTitle"/>
        <w:rPr>
          <w:sz w:val="28"/>
        </w:rPr>
      </w:pPr>
      <w:bookmarkStart w:id="1" w:name="_Toc2"/>
      <w:r w:rsidRPr="00E34C1A">
        <w:rPr>
          <w:sz w:val="28"/>
        </w:rPr>
        <w:t>1. When did you last see a doctor or practice nurse at the surgery?</w:t>
      </w:r>
      <w:bookmarkEnd w:id="1"/>
    </w:p>
    <w:p w:rsidR="002C781C" w:rsidRDefault="001502B8">
      <w:r>
        <w:rPr>
          <w:noProof/>
        </w:rPr>
        <w:drawing>
          <wp:inline distT="0" distB="0" distL="0" distR="0">
            <wp:extent cx="5500000" cy="3000000"/>
            <wp:effectExtent l="0" t="0" r="0" b="0"/>
            <wp:docPr id="7" name="Chart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781C" w:rsidRDefault="002C781C"/>
    <w:p w:rsidR="002C781C" w:rsidRPr="00E34C1A" w:rsidRDefault="001502B8">
      <w:pPr>
        <w:pStyle w:val="headingquestionTitle"/>
        <w:rPr>
          <w:sz w:val="28"/>
        </w:rPr>
      </w:pPr>
      <w:bookmarkStart w:id="2" w:name="_Toc3"/>
      <w:r w:rsidRPr="00E34C1A">
        <w:rPr>
          <w:sz w:val="28"/>
        </w:rPr>
        <w:t>2. Which of the following ways would you like to book an appointment? (</w:t>
      </w:r>
      <w:proofErr w:type="gramStart"/>
      <w:r w:rsidRPr="00E34C1A">
        <w:rPr>
          <w:sz w:val="28"/>
        </w:rPr>
        <w:t>please</w:t>
      </w:r>
      <w:proofErr w:type="gramEnd"/>
      <w:r w:rsidRPr="00E34C1A">
        <w:rPr>
          <w:sz w:val="28"/>
        </w:rPr>
        <w:t xml:space="preserve"> tick all boxes that apply to you)</w:t>
      </w:r>
      <w:bookmarkEnd w:id="2"/>
    </w:p>
    <w:p w:rsidR="002C781C" w:rsidRDefault="001502B8">
      <w:r>
        <w:rPr>
          <w:noProof/>
        </w:rPr>
        <w:drawing>
          <wp:inline distT="0" distB="0" distL="0" distR="0">
            <wp:extent cx="5500000" cy="3000000"/>
            <wp:effectExtent l="0" t="0" r="0" b="0"/>
            <wp:docPr id="8" name="Chart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781C" w:rsidRDefault="002C781C">
      <w:pPr>
        <w:sectPr w:rsidR="002C781C" w:rsidSect="00E34C1A">
          <w:pgSz w:w="11870" w:h="16787"/>
          <w:pgMar w:top="993" w:right="1440" w:bottom="1440" w:left="1440" w:header="720" w:footer="720" w:gutter="0"/>
          <w:cols w:space="720"/>
        </w:sectPr>
      </w:pPr>
    </w:p>
    <w:p w:rsidR="002C781C" w:rsidRDefault="001502B8">
      <w:pPr>
        <w:pStyle w:val="headingquestionTitle"/>
      </w:pPr>
      <w:bookmarkStart w:id="3" w:name="_Toc4"/>
      <w:r w:rsidRPr="00E34C1A">
        <w:rPr>
          <w:sz w:val="28"/>
        </w:rPr>
        <w:lastRenderedPageBreak/>
        <w:t>3. On-line se</w:t>
      </w:r>
      <w:r w:rsidR="00E34C1A" w:rsidRPr="00E34C1A">
        <w:rPr>
          <w:sz w:val="28"/>
        </w:rPr>
        <w:t>r</w:t>
      </w:r>
      <w:r w:rsidRPr="00E34C1A">
        <w:rPr>
          <w:sz w:val="28"/>
        </w:rPr>
        <w:t>vices</w:t>
      </w:r>
      <w:bookmarkEnd w:id="3"/>
    </w:p>
    <w:tbl>
      <w:tblPr>
        <w:tblStyle w:val="table"/>
        <w:tblW w:w="9072" w:type="dxa"/>
        <w:tblInd w:w="80" w:type="dxa"/>
        <w:tblLook w:val="04A0" w:firstRow="1" w:lastRow="0" w:firstColumn="1" w:lastColumn="0" w:noHBand="0" w:noVBand="1"/>
      </w:tblPr>
      <w:tblGrid>
        <w:gridCol w:w="5812"/>
        <w:gridCol w:w="1559"/>
        <w:gridCol w:w="1701"/>
      </w:tblGrid>
      <w:tr w:rsidR="00E34C1A" w:rsidTr="00E34C1A">
        <w:trPr>
          <w:trHeight w:val="599"/>
        </w:trPr>
        <w:tc>
          <w:tcPr>
            <w:tcW w:w="5812" w:type="dxa"/>
          </w:tcPr>
          <w:p w:rsidR="00E34C1A" w:rsidRDefault="00E34C1A"/>
        </w:tc>
        <w:tc>
          <w:tcPr>
            <w:tcW w:w="1559" w:type="dxa"/>
          </w:tcPr>
          <w:p w:rsidR="00E34C1A" w:rsidRDefault="00E34C1A">
            <w:r>
              <w:rPr>
                <w:rStyle w:val="bold"/>
              </w:rPr>
              <w:t>Yes</w:t>
            </w:r>
          </w:p>
        </w:tc>
        <w:tc>
          <w:tcPr>
            <w:tcW w:w="1701" w:type="dxa"/>
          </w:tcPr>
          <w:p w:rsidR="00E34C1A" w:rsidRDefault="00E34C1A">
            <w:r>
              <w:rPr>
                <w:rStyle w:val="bold"/>
              </w:rPr>
              <w:t>No</w:t>
            </w:r>
          </w:p>
        </w:tc>
      </w:tr>
      <w:tr w:rsidR="00E34C1A" w:rsidTr="00E34C1A">
        <w:trPr>
          <w:trHeight w:val="1199"/>
        </w:trPr>
        <w:tc>
          <w:tcPr>
            <w:tcW w:w="5812" w:type="dxa"/>
          </w:tcPr>
          <w:p w:rsidR="00E34C1A" w:rsidRDefault="00E34C1A">
            <w:r>
              <w:rPr>
                <w:rStyle w:val="bold"/>
              </w:rPr>
              <w:t xml:space="preserve">Do you know you can book, cancel appointments and order repeat medicines on-line? </w:t>
            </w:r>
          </w:p>
        </w:tc>
        <w:tc>
          <w:tcPr>
            <w:tcW w:w="1559" w:type="dxa"/>
            <w:shd w:val="clear" w:color="auto" w:fill="B9DB71"/>
          </w:tcPr>
          <w:p w:rsidR="00E34C1A" w:rsidRDefault="00E34C1A">
            <w:r>
              <w:rPr>
                <w:rStyle w:val="bold"/>
              </w:rPr>
              <w:t xml:space="preserve">66.7 % </w:t>
            </w:r>
          </w:p>
          <w:p w:rsidR="00E34C1A" w:rsidRDefault="00E34C1A"/>
        </w:tc>
        <w:tc>
          <w:tcPr>
            <w:tcW w:w="1701" w:type="dxa"/>
            <w:shd w:val="clear" w:color="auto" w:fill="D9ECB2"/>
          </w:tcPr>
          <w:p w:rsidR="00E34C1A" w:rsidRDefault="00E34C1A">
            <w:r>
              <w:rPr>
                <w:rStyle w:val="bold"/>
              </w:rPr>
              <w:t xml:space="preserve">33.3 % </w:t>
            </w:r>
          </w:p>
          <w:p w:rsidR="00E34C1A" w:rsidRDefault="00E34C1A"/>
        </w:tc>
      </w:tr>
      <w:tr w:rsidR="00E34C1A" w:rsidTr="00E34C1A">
        <w:trPr>
          <w:trHeight w:val="1211"/>
        </w:trPr>
        <w:tc>
          <w:tcPr>
            <w:tcW w:w="5812" w:type="dxa"/>
          </w:tcPr>
          <w:p w:rsidR="00E34C1A" w:rsidRDefault="00E34C1A">
            <w:r>
              <w:rPr>
                <w:rStyle w:val="bold"/>
              </w:rPr>
              <w:t xml:space="preserve">Are you registered to book on-line appointments and to order repeat medicines? </w:t>
            </w:r>
          </w:p>
        </w:tc>
        <w:tc>
          <w:tcPr>
            <w:tcW w:w="1559" w:type="dxa"/>
            <w:shd w:val="clear" w:color="auto" w:fill="D9ECB2"/>
          </w:tcPr>
          <w:p w:rsidR="00E34C1A" w:rsidRDefault="00E34C1A">
            <w:r>
              <w:rPr>
                <w:rStyle w:val="bold"/>
              </w:rPr>
              <w:t xml:space="preserve">34.6 % </w:t>
            </w:r>
          </w:p>
          <w:p w:rsidR="00E34C1A" w:rsidRDefault="00E34C1A"/>
        </w:tc>
        <w:tc>
          <w:tcPr>
            <w:tcW w:w="1701" w:type="dxa"/>
            <w:shd w:val="clear" w:color="auto" w:fill="B9DB71"/>
          </w:tcPr>
          <w:p w:rsidR="00E34C1A" w:rsidRDefault="00E34C1A">
            <w:r>
              <w:rPr>
                <w:rStyle w:val="bold"/>
              </w:rPr>
              <w:t xml:space="preserve">65.4 % </w:t>
            </w:r>
          </w:p>
          <w:p w:rsidR="00E34C1A" w:rsidRDefault="00E34C1A"/>
        </w:tc>
      </w:tr>
      <w:tr w:rsidR="00E34C1A" w:rsidTr="00E34C1A">
        <w:trPr>
          <w:trHeight w:val="191"/>
        </w:trPr>
        <w:tc>
          <w:tcPr>
            <w:tcW w:w="5812" w:type="dxa"/>
          </w:tcPr>
          <w:p w:rsidR="00E34C1A" w:rsidRDefault="00E34C1A">
            <w:r>
              <w:rPr>
                <w:rStyle w:val="bold"/>
              </w:rPr>
              <w:t>If you have answered NO to the above, have we offered you a password for on-line services?</w:t>
            </w:r>
          </w:p>
        </w:tc>
        <w:tc>
          <w:tcPr>
            <w:tcW w:w="1559" w:type="dxa"/>
            <w:shd w:val="clear" w:color="auto" w:fill="EFF7E0"/>
          </w:tcPr>
          <w:p w:rsidR="00E34C1A" w:rsidRDefault="00E34C1A">
            <w:r>
              <w:rPr>
                <w:rStyle w:val="bold"/>
              </w:rPr>
              <w:t xml:space="preserve">12.5 % </w:t>
            </w:r>
          </w:p>
        </w:tc>
        <w:tc>
          <w:tcPr>
            <w:tcW w:w="1701" w:type="dxa"/>
            <w:shd w:val="clear" w:color="auto" w:fill="A3D044"/>
          </w:tcPr>
          <w:p w:rsidR="00E34C1A" w:rsidRDefault="00E34C1A">
            <w:r>
              <w:rPr>
                <w:rStyle w:val="bold"/>
              </w:rPr>
              <w:t xml:space="preserve">87.5 % </w:t>
            </w:r>
          </w:p>
          <w:p w:rsidR="00E34C1A" w:rsidRDefault="00E34C1A"/>
        </w:tc>
      </w:tr>
    </w:tbl>
    <w:p w:rsidR="002C781C" w:rsidRDefault="002C781C"/>
    <w:p w:rsidR="00E34C1A" w:rsidRDefault="00E34C1A">
      <w:pPr>
        <w:pStyle w:val="headingquestionTitle"/>
        <w:rPr>
          <w:sz w:val="28"/>
        </w:rPr>
      </w:pPr>
      <w:bookmarkStart w:id="4" w:name="_Toc5"/>
    </w:p>
    <w:p w:rsidR="002C781C" w:rsidRPr="00E34C1A" w:rsidRDefault="001502B8">
      <w:pPr>
        <w:pStyle w:val="headingquestionTitle"/>
        <w:rPr>
          <w:sz w:val="28"/>
        </w:rPr>
      </w:pPr>
      <w:r w:rsidRPr="00E34C1A">
        <w:rPr>
          <w:sz w:val="28"/>
        </w:rPr>
        <w:t>4. We offer appointments on Tuesday evenings and Saturday mornings.  Which of these extended hours sessions do you find most helpful?</w:t>
      </w:r>
      <w:bookmarkEnd w:id="4"/>
    </w:p>
    <w:p w:rsidR="002C781C" w:rsidRDefault="001502B8">
      <w:r>
        <w:rPr>
          <w:noProof/>
        </w:rPr>
        <w:drawing>
          <wp:inline distT="0" distB="0" distL="0" distR="0">
            <wp:extent cx="5934075" cy="3438525"/>
            <wp:effectExtent l="0" t="0" r="0" b="0"/>
            <wp:docPr id="9" name="Chart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781C" w:rsidRDefault="002C781C">
      <w:pPr>
        <w:sectPr w:rsidR="002C781C">
          <w:pgSz w:w="11870" w:h="16787"/>
          <w:pgMar w:top="1440" w:right="1440" w:bottom="1440" w:left="1440" w:header="720" w:footer="720" w:gutter="0"/>
          <w:cols w:space="720"/>
        </w:sectPr>
      </w:pPr>
    </w:p>
    <w:p w:rsidR="002C781C" w:rsidRPr="00E34C1A" w:rsidRDefault="001502B8">
      <w:pPr>
        <w:pStyle w:val="headingquestionTitle"/>
        <w:rPr>
          <w:sz w:val="28"/>
        </w:rPr>
      </w:pPr>
      <w:bookmarkStart w:id="5" w:name="_Toc7"/>
      <w:r w:rsidRPr="00E34C1A">
        <w:rPr>
          <w:sz w:val="28"/>
        </w:rPr>
        <w:lastRenderedPageBreak/>
        <w:t>5. Since the practice introduced the new telephone system, do you find it easier to get through to the practice by telephone?</w:t>
      </w:r>
      <w:bookmarkEnd w:id="5"/>
    </w:p>
    <w:p w:rsidR="002C781C" w:rsidRDefault="001502B8">
      <w:r>
        <w:rPr>
          <w:noProof/>
        </w:rPr>
        <w:drawing>
          <wp:anchor distT="0" distB="0" distL="114300" distR="114300" simplePos="0" relativeHeight="251658240" behindDoc="0" locked="0" layoutInCell="1" allowOverlap="1" wp14:anchorId="3B611203" wp14:editId="15FCCA0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99735" cy="2999740"/>
            <wp:effectExtent l="0" t="0" r="0" b="0"/>
            <wp:wrapSquare wrapText="bothSides"/>
            <wp:docPr id="10" name="Chart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C1A">
        <w:br w:type="textWrapping" w:clear="all"/>
      </w:r>
    </w:p>
    <w:p w:rsidR="00E34C1A" w:rsidRDefault="00E34C1A"/>
    <w:p w:rsidR="002C781C" w:rsidRPr="00E34C1A" w:rsidRDefault="001502B8">
      <w:pPr>
        <w:pStyle w:val="headingquestionTitle"/>
        <w:rPr>
          <w:sz w:val="28"/>
        </w:rPr>
      </w:pPr>
      <w:bookmarkStart w:id="6" w:name="_Toc8"/>
      <w:r w:rsidRPr="00E34C1A">
        <w:rPr>
          <w:sz w:val="28"/>
        </w:rPr>
        <w:t>6. Do you feel happier calling the practice since we changed our telephone number from the 0845 number to the current 0114 number?</w:t>
      </w:r>
      <w:bookmarkEnd w:id="6"/>
    </w:p>
    <w:p w:rsidR="002C781C" w:rsidRDefault="001502B8">
      <w:r>
        <w:rPr>
          <w:noProof/>
        </w:rPr>
        <w:drawing>
          <wp:inline distT="0" distB="0" distL="0" distR="0">
            <wp:extent cx="5629275" cy="3181350"/>
            <wp:effectExtent l="0" t="0" r="0" b="0"/>
            <wp:docPr id="11" name="Chart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781C" w:rsidRDefault="002C781C">
      <w:pPr>
        <w:sectPr w:rsidR="002C781C">
          <w:pgSz w:w="11870" w:h="16787"/>
          <w:pgMar w:top="1440" w:right="1440" w:bottom="1440" w:left="1440" w:header="720" w:footer="720" w:gutter="0"/>
          <w:cols w:space="720"/>
        </w:sectPr>
      </w:pPr>
    </w:p>
    <w:p w:rsidR="002C781C" w:rsidRPr="00E34C1A" w:rsidRDefault="001502B8">
      <w:pPr>
        <w:pStyle w:val="headingquestionTitle"/>
        <w:rPr>
          <w:sz w:val="28"/>
        </w:rPr>
      </w:pPr>
      <w:bookmarkStart w:id="7" w:name="_Toc9"/>
      <w:r w:rsidRPr="00E34C1A">
        <w:rPr>
          <w:sz w:val="28"/>
        </w:rPr>
        <w:lastRenderedPageBreak/>
        <w:t>7. Do you find it difficult to book advance appointments with a....</w:t>
      </w:r>
      <w:bookmarkEnd w:id="7"/>
    </w:p>
    <w:tbl>
      <w:tblPr>
        <w:tblStyle w:val="table"/>
        <w:tblW w:w="0" w:type="auto"/>
        <w:tblInd w:w="80" w:type="dxa"/>
        <w:tblLook w:val="04A0" w:firstRow="1" w:lastRow="0" w:firstColumn="1" w:lastColumn="0" w:noHBand="0" w:noVBand="1"/>
      </w:tblPr>
      <w:tblGrid>
        <w:gridCol w:w="4111"/>
        <w:gridCol w:w="1985"/>
        <w:gridCol w:w="2268"/>
      </w:tblGrid>
      <w:tr w:rsidR="00E34C1A" w:rsidTr="00E34C1A">
        <w:tc>
          <w:tcPr>
            <w:tcW w:w="4111" w:type="dxa"/>
          </w:tcPr>
          <w:p w:rsidR="00E34C1A" w:rsidRDefault="00E34C1A"/>
        </w:tc>
        <w:tc>
          <w:tcPr>
            <w:tcW w:w="1985" w:type="dxa"/>
          </w:tcPr>
          <w:p w:rsidR="00E34C1A" w:rsidRDefault="00E34C1A">
            <w:r>
              <w:rPr>
                <w:rStyle w:val="bold"/>
              </w:rPr>
              <w:t>Yes</w:t>
            </w:r>
          </w:p>
        </w:tc>
        <w:tc>
          <w:tcPr>
            <w:tcW w:w="2268" w:type="dxa"/>
          </w:tcPr>
          <w:p w:rsidR="00E34C1A" w:rsidRDefault="00E34C1A">
            <w:r>
              <w:rPr>
                <w:rStyle w:val="bold"/>
              </w:rPr>
              <w:t>No</w:t>
            </w:r>
          </w:p>
        </w:tc>
      </w:tr>
      <w:tr w:rsidR="00E34C1A" w:rsidTr="00E34C1A">
        <w:tc>
          <w:tcPr>
            <w:tcW w:w="4111" w:type="dxa"/>
          </w:tcPr>
          <w:p w:rsidR="00E34C1A" w:rsidRDefault="00E34C1A">
            <w:r>
              <w:rPr>
                <w:rStyle w:val="bold"/>
              </w:rPr>
              <w:t xml:space="preserve">Doctor </w:t>
            </w:r>
          </w:p>
        </w:tc>
        <w:tc>
          <w:tcPr>
            <w:tcW w:w="1985" w:type="dxa"/>
            <w:shd w:val="clear" w:color="auto" w:fill="B9DB71"/>
          </w:tcPr>
          <w:p w:rsidR="00E34C1A" w:rsidRDefault="00E34C1A">
            <w:r>
              <w:rPr>
                <w:rStyle w:val="bold"/>
              </w:rPr>
              <w:t xml:space="preserve">63.0 % </w:t>
            </w:r>
          </w:p>
        </w:tc>
        <w:tc>
          <w:tcPr>
            <w:tcW w:w="2268" w:type="dxa"/>
            <w:shd w:val="clear" w:color="auto" w:fill="D9ECB2"/>
          </w:tcPr>
          <w:p w:rsidR="00E34C1A" w:rsidRDefault="00E34C1A">
            <w:r>
              <w:rPr>
                <w:rStyle w:val="bold"/>
              </w:rPr>
              <w:t xml:space="preserve">37.0 % </w:t>
            </w:r>
          </w:p>
          <w:p w:rsidR="00E34C1A" w:rsidRDefault="00E34C1A"/>
        </w:tc>
      </w:tr>
      <w:tr w:rsidR="00E34C1A" w:rsidTr="00E34C1A">
        <w:tc>
          <w:tcPr>
            <w:tcW w:w="4111" w:type="dxa"/>
          </w:tcPr>
          <w:p w:rsidR="00E34C1A" w:rsidRDefault="00E34C1A">
            <w:r>
              <w:rPr>
                <w:rStyle w:val="bold"/>
              </w:rPr>
              <w:t xml:space="preserve">Practice nurse </w:t>
            </w:r>
          </w:p>
        </w:tc>
        <w:tc>
          <w:tcPr>
            <w:tcW w:w="1985" w:type="dxa"/>
            <w:shd w:val="clear" w:color="auto" w:fill="D9ECB2"/>
          </w:tcPr>
          <w:p w:rsidR="00E34C1A" w:rsidRDefault="00E34C1A">
            <w:r>
              <w:rPr>
                <w:rStyle w:val="bold"/>
              </w:rPr>
              <w:t xml:space="preserve">37.5 % </w:t>
            </w:r>
          </w:p>
        </w:tc>
        <w:tc>
          <w:tcPr>
            <w:tcW w:w="2268" w:type="dxa"/>
            <w:shd w:val="clear" w:color="auto" w:fill="B9DB71"/>
          </w:tcPr>
          <w:p w:rsidR="00E34C1A" w:rsidRDefault="00E34C1A">
            <w:r>
              <w:rPr>
                <w:rStyle w:val="bold"/>
              </w:rPr>
              <w:t xml:space="preserve">62.5 % </w:t>
            </w:r>
          </w:p>
          <w:p w:rsidR="00E34C1A" w:rsidRDefault="00E34C1A"/>
        </w:tc>
      </w:tr>
    </w:tbl>
    <w:p w:rsidR="002C781C" w:rsidRDefault="002C781C"/>
    <w:p w:rsidR="00E34C1A" w:rsidRDefault="00E34C1A">
      <w:pPr>
        <w:pStyle w:val="headingquestionTitle"/>
        <w:rPr>
          <w:sz w:val="28"/>
        </w:rPr>
      </w:pPr>
      <w:bookmarkStart w:id="8" w:name="_Toc10"/>
    </w:p>
    <w:p w:rsidR="002C781C" w:rsidRPr="00E34C1A" w:rsidRDefault="001502B8">
      <w:pPr>
        <w:pStyle w:val="headingquestionTitle"/>
        <w:rPr>
          <w:sz w:val="28"/>
        </w:rPr>
      </w:pPr>
      <w:r w:rsidRPr="00E34C1A">
        <w:rPr>
          <w:sz w:val="28"/>
        </w:rPr>
        <w:t>8. How easy do you find it to get an appointment with the doctor or practice nurse of your choice?</w:t>
      </w:r>
      <w:bookmarkEnd w:id="8"/>
    </w:p>
    <w:p w:rsidR="002C781C" w:rsidRDefault="001502B8">
      <w:r>
        <w:rPr>
          <w:noProof/>
        </w:rPr>
        <w:drawing>
          <wp:inline distT="0" distB="0" distL="0" distR="0">
            <wp:extent cx="5791200" cy="3981450"/>
            <wp:effectExtent l="0" t="0" r="0" b="0"/>
            <wp:docPr id="12" name="Chart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81C" w:rsidRDefault="002C781C">
      <w:pPr>
        <w:sectPr w:rsidR="002C781C">
          <w:pgSz w:w="11870" w:h="16787"/>
          <w:pgMar w:top="1440" w:right="1440" w:bottom="1440" w:left="1440" w:header="720" w:footer="720" w:gutter="0"/>
          <w:cols w:space="720"/>
        </w:sectPr>
      </w:pPr>
    </w:p>
    <w:p w:rsidR="002C781C" w:rsidRPr="00E34C1A" w:rsidRDefault="001502B8">
      <w:pPr>
        <w:pStyle w:val="headingquestionTitle"/>
        <w:rPr>
          <w:sz w:val="28"/>
        </w:rPr>
      </w:pPr>
      <w:bookmarkStart w:id="9" w:name="_Toc11"/>
      <w:r w:rsidRPr="00E34C1A">
        <w:rPr>
          <w:sz w:val="28"/>
        </w:rPr>
        <w:lastRenderedPageBreak/>
        <w:t>9. When booking follow up appointments, do you book</w:t>
      </w:r>
      <w:proofErr w:type="gramStart"/>
      <w:r w:rsidRPr="00E34C1A">
        <w:rPr>
          <w:sz w:val="28"/>
        </w:rPr>
        <w:t>...</w:t>
      </w:r>
      <w:bookmarkEnd w:id="9"/>
      <w:proofErr w:type="gramEnd"/>
    </w:p>
    <w:p w:rsidR="002C781C" w:rsidRDefault="001502B8">
      <w:r>
        <w:rPr>
          <w:noProof/>
        </w:rPr>
        <w:drawing>
          <wp:inline distT="0" distB="0" distL="0" distR="0">
            <wp:extent cx="5724525" cy="3333750"/>
            <wp:effectExtent l="0" t="0" r="0" b="0"/>
            <wp:docPr id="13" name="Chart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34C1A" w:rsidRPr="00E34C1A" w:rsidRDefault="00E34C1A">
      <w:pPr>
        <w:rPr>
          <w:sz w:val="18"/>
        </w:rPr>
      </w:pPr>
    </w:p>
    <w:p w:rsidR="002C781C" w:rsidRPr="00E34C1A" w:rsidRDefault="001502B8">
      <w:pPr>
        <w:pStyle w:val="headingquestionTitle"/>
        <w:rPr>
          <w:sz w:val="28"/>
        </w:rPr>
      </w:pPr>
      <w:bookmarkStart w:id="10" w:name="_Toc12"/>
      <w:r w:rsidRPr="00E34C1A">
        <w:rPr>
          <w:sz w:val="28"/>
        </w:rPr>
        <w:t>10. If you need an urgent appointment with a doctor do you always get one?</w:t>
      </w:r>
      <w:bookmarkEnd w:id="10"/>
    </w:p>
    <w:p w:rsidR="002C781C" w:rsidRDefault="001502B8">
      <w:r>
        <w:rPr>
          <w:noProof/>
        </w:rPr>
        <w:drawing>
          <wp:inline distT="0" distB="0" distL="0" distR="0">
            <wp:extent cx="5772150" cy="3409950"/>
            <wp:effectExtent l="0" t="0" r="0" b="0"/>
            <wp:docPr id="14" name="Chart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781C" w:rsidRDefault="002C781C">
      <w:pPr>
        <w:sectPr w:rsidR="002C781C">
          <w:pgSz w:w="11870" w:h="16787"/>
          <w:pgMar w:top="1440" w:right="1440" w:bottom="1440" w:left="1440" w:header="720" w:footer="720" w:gutter="0"/>
          <w:cols w:space="720"/>
        </w:sectPr>
      </w:pPr>
    </w:p>
    <w:p w:rsidR="002C781C" w:rsidRPr="00E34C1A" w:rsidRDefault="001502B8">
      <w:pPr>
        <w:pStyle w:val="headingquestionTitle"/>
        <w:rPr>
          <w:sz w:val="28"/>
        </w:rPr>
      </w:pPr>
      <w:bookmarkStart w:id="11" w:name="_Toc13"/>
      <w:r w:rsidRPr="00E34C1A">
        <w:rPr>
          <w:sz w:val="28"/>
        </w:rPr>
        <w:lastRenderedPageBreak/>
        <w:t>11. If you have answered NO to question 10, do we offer call back from one of the doctors?</w:t>
      </w:r>
      <w:bookmarkEnd w:id="11"/>
    </w:p>
    <w:p w:rsidR="002C781C" w:rsidRDefault="001502B8">
      <w:r>
        <w:rPr>
          <w:noProof/>
        </w:rPr>
        <w:drawing>
          <wp:inline distT="0" distB="0" distL="0" distR="0">
            <wp:extent cx="5915025" cy="3457575"/>
            <wp:effectExtent l="0" t="0" r="0" b="0"/>
            <wp:docPr id="15" name="Chart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34C1A" w:rsidRDefault="00E34C1A" w:rsidP="00E34C1A">
      <w:pPr>
        <w:tabs>
          <w:tab w:val="left" w:pos="3375"/>
        </w:tabs>
      </w:pPr>
      <w:r>
        <w:tab/>
      </w:r>
    </w:p>
    <w:p w:rsidR="002C781C" w:rsidRPr="00E34C1A" w:rsidRDefault="001502B8">
      <w:pPr>
        <w:pStyle w:val="headingquestionTitle"/>
        <w:rPr>
          <w:sz w:val="28"/>
        </w:rPr>
      </w:pPr>
      <w:bookmarkStart w:id="12" w:name="_Toc14"/>
      <w:r w:rsidRPr="00E34C1A">
        <w:rPr>
          <w:sz w:val="28"/>
        </w:rPr>
        <w:t>12. When you last spoke to a practice receptionist were you satisfied with the service you received?</w:t>
      </w:r>
      <w:bookmarkEnd w:id="12"/>
    </w:p>
    <w:p w:rsidR="002C781C" w:rsidRDefault="001502B8">
      <w:r>
        <w:rPr>
          <w:noProof/>
        </w:rPr>
        <w:drawing>
          <wp:inline distT="0" distB="0" distL="0" distR="0">
            <wp:extent cx="5705475" cy="3190875"/>
            <wp:effectExtent l="0" t="0" r="0" b="0"/>
            <wp:docPr id="16" name="Chart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C781C" w:rsidRDefault="002C781C">
      <w:pPr>
        <w:sectPr w:rsidR="002C781C" w:rsidSect="00E34C1A">
          <w:pgSz w:w="11870" w:h="16787"/>
          <w:pgMar w:top="993" w:right="1440" w:bottom="1440" w:left="1440" w:header="720" w:footer="720" w:gutter="0"/>
          <w:cols w:space="720"/>
        </w:sectPr>
      </w:pPr>
    </w:p>
    <w:p w:rsidR="002C781C" w:rsidRPr="00E34C1A" w:rsidRDefault="001502B8">
      <w:pPr>
        <w:pStyle w:val="headingquestionTitle"/>
        <w:rPr>
          <w:sz w:val="28"/>
        </w:rPr>
      </w:pPr>
      <w:bookmarkStart w:id="13" w:name="_Toc16"/>
      <w:r w:rsidRPr="00E34C1A">
        <w:rPr>
          <w:sz w:val="28"/>
        </w:rPr>
        <w:lastRenderedPageBreak/>
        <w:t>13. Do you know that when the practice is closed you can</w:t>
      </w:r>
      <w:proofErr w:type="gramStart"/>
      <w:r w:rsidRPr="00E34C1A">
        <w:rPr>
          <w:sz w:val="28"/>
        </w:rPr>
        <w:t>....</w:t>
      </w:r>
      <w:bookmarkEnd w:id="13"/>
      <w:proofErr w:type="gramEnd"/>
    </w:p>
    <w:tbl>
      <w:tblPr>
        <w:tblStyle w:val="table"/>
        <w:tblW w:w="9072" w:type="dxa"/>
        <w:tblInd w:w="80" w:type="dxa"/>
        <w:tblLook w:val="04A0" w:firstRow="1" w:lastRow="0" w:firstColumn="1" w:lastColumn="0" w:noHBand="0" w:noVBand="1"/>
      </w:tblPr>
      <w:tblGrid>
        <w:gridCol w:w="5670"/>
        <w:gridCol w:w="1701"/>
        <w:gridCol w:w="1701"/>
      </w:tblGrid>
      <w:tr w:rsidR="00E34C1A" w:rsidTr="00112FDE">
        <w:tc>
          <w:tcPr>
            <w:tcW w:w="5670" w:type="dxa"/>
          </w:tcPr>
          <w:p w:rsidR="00E34C1A" w:rsidRDefault="00E34C1A"/>
        </w:tc>
        <w:tc>
          <w:tcPr>
            <w:tcW w:w="1701" w:type="dxa"/>
          </w:tcPr>
          <w:p w:rsidR="00E34C1A" w:rsidRDefault="00E34C1A">
            <w:r>
              <w:rPr>
                <w:rStyle w:val="bold"/>
              </w:rPr>
              <w:t>Yes</w:t>
            </w:r>
          </w:p>
        </w:tc>
        <w:tc>
          <w:tcPr>
            <w:tcW w:w="1701" w:type="dxa"/>
          </w:tcPr>
          <w:p w:rsidR="00E34C1A" w:rsidRDefault="00E34C1A">
            <w:r>
              <w:rPr>
                <w:rStyle w:val="bold"/>
              </w:rPr>
              <w:t>No</w:t>
            </w:r>
          </w:p>
        </w:tc>
      </w:tr>
      <w:tr w:rsidR="00E34C1A" w:rsidTr="00112FDE">
        <w:tc>
          <w:tcPr>
            <w:tcW w:w="5670" w:type="dxa"/>
          </w:tcPr>
          <w:p w:rsidR="00E34C1A" w:rsidRDefault="00E34C1A">
            <w:r>
              <w:rPr>
                <w:rStyle w:val="bold"/>
              </w:rPr>
              <w:t xml:space="preserve">Ring the NHS 111 Service to seek medical advice and treatment? </w:t>
            </w:r>
          </w:p>
        </w:tc>
        <w:tc>
          <w:tcPr>
            <w:tcW w:w="1701" w:type="dxa"/>
            <w:shd w:val="clear" w:color="auto" w:fill="A3D044"/>
          </w:tcPr>
          <w:p w:rsidR="00E34C1A" w:rsidRDefault="00E34C1A">
            <w:r>
              <w:rPr>
                <w:rStyle w:val="bold"/>
              </w:rPr>
              <w:t xml:space="preserve">85.2 % </w:t>
            </w:r>
          </w:p>
          <w:p w:rsidR="00E34C1A" w:rsidRDefault="00E34C1A"/>
        </w:tc>
        <w:tc>
          <w:tcPr>
            <w:tcW w:w="1701" w:type="dxa"/>
            <w:shd w:val="clear" w:color="auto" w:fill="EFF7E0"/>
          </w:tcPr>
          <w:p w:rsidR="00E34C1A" w:rsidRDefault="00E34C1A">
            <w:r>
              <w:rPr>
                <w:rStyle w:val="bold"/>
              </w:rPr>
              <w:t xml:space="preserve">14.8 % </w:t>
            </w:r>
          </w:p>
          <w:p w:rsidR="00E34C1A" w:rsidRDefault="00E34C1A"/>
        </w:tc>
      </w:tr>
      <w:tr w:rsidR="00E34C1A" w:rsidTr="00112FDE">
        <w:tc>
          <w:tcPr>
            <w:tcW w:w="5670" w:type="dxa"/>
          </w:tcPr>
          <w:p w:rsidR="00E34C1A" w:rsidRDefault="00E34C1A">
            <w:r>
              <w:rPr>
                <w:rStyle w:val="bold"/>
              </w:rPr>
              <w:t xml:space="preserve">Go the NHS Walk In Centre at the Sheffield City GP Health Centre on Broad Lane open 8.00am- 10.00pm 365 days of the year? </w:t>
            </w:r>
          </w:p>
        </w:tc>
        <w:tc>
          <w:tcPr>
            <w:tcW w:w="1701" w:type="dxa"/>
            <w:shd w:val="clear" w:color="auto" w:fill="94C826"/>
          </w:tcPr>
          <w:p w:rsidR="00E34C1A" w:rsidRDefault="00E34C1A">
            <w:r>
              <w:rPr>
                <w:rStyle w:val="bold"/>
              </w:rPr>
              <w:t xml:space="preserve">96.2 % </w:t>
            </w:r>
          </w:p>
          <w:p w:rsidR="00E34C1A" w:rsidRDefault="00112FDE" w:rsidP="00112FDE">
            <w:pPr>
              <w:tabs>
                <w:tab w:val="center" w:pos="912"/>
              </w:tabs>
            </w:pPr>
            <w:r>
              <w:rPr>
                <w:rStyle w:val="text"/>
              </w:rPr>
              <w:tab/>
            </w:r>
          </w:p>
        </w:tc>
        <w:tc>
          <w:tcPr>
            <w:tcW w:w="1701" w:type="dxa"/>
            <w:shd w:val="clear" w:color="auto" w:fill="F6FAED"/>
          </w:tcPr>
          <w:p w:rsidR="00E34C1A" w:rsidRDefault="00E34C1A">
            <w:r>
              <w:rPr>
                <w:rStyle w:val="bold"/>
              </w:rPr>
              <w:t xml:space="preserve">3.8 % </w:t>
            </w:r>
          </w:p>
        </w:tc>
      </w:tr>
      <w:tr w:rsidR="00E34C1A" w:rsidTr="00112FDE">
        <w:tc>
          <w:tcPr>
            <w:tcW w:w="5670" w:type="dxa"/>
          </w:tcPr>
          <w:p w:rsidR="00E34C1A" w:rsidRDefault="00E34C1A">
            <w:r>
              <w:rPr>
                <w:rStyle w:val="bold"/>
              </w:rPr>
              <w:t>Go to the City's Accident and Emergency Department for adults?</w:t>
            </w:r>
          </w:p>
        </w:tc>
        <w:tc>
          <w:tcPr>
            <w:tcW w:w="1701" w:type="dxa"/>
            <w:shd w:val="clear" w:color="auto" w:fill="85B422"/>
          </w:tcPr>
          <w:p w:rsidR="00E34C1A" w:rsidRDefault="00E34C1A">
            <w:r>
              <w:rPr>
                <w:rStyle w:val="bold"/>
              </w:rPr>
              <w:t xml:space="preserve">100.0 % </w:t>
            </w:r>
          </w:p>
          <w:p w:rsidR="00E34C1A" w:rsidRDefault="00E34C1A"/>
        </w:tc>
        <w:tc>
          <w:tcPr>
            <w:tcW w:w="1701" w:type="dxa"/>
            <w:shd w:val="clear" w:color="auto" w:fill="FFFFFF"/>
          </w:tcPr>
          <w:p w:rsidR="00E34C1A" w:rsidRDefault="00E34C1A">
            <w:r>
              <w:rPr>
                <w:rStyle w:val="bold"/>
              </w:rPr>
              <w:t xml:space="preserve">0.0 % </w:t>
            </w:r>
          </w:p>
          <w:p w:rsidR="00E34C1A" w:rsidRDefault="00E34C1A"/>
        </w:tc>
      </w:tr>
      <w:tr w:rsidR="00E34C1A" w:rsidTr="00112FDE">
        <w:tc>
          <w:tcPr>
            <w:tcW w:w="5670" w:type="dxa"/>
          </w:tcPr>
          <w:p w:rsidR="00E34C1A" w:rsidRDefault="00E34C1A">
            <w:r>
              <w:rPr>
                <w:rStyle w:val="bold"/>
              </w:rPr>
              <w:t xml:space="preserve">Go to the Accident and Emergency Department at the </w:t>
            </w:r>
            <w:r w:rsidR="00112FDE">
              <w:rPr>
                <w:rStyle w:val="bold"/>
              </w:rPr>
              <w:t>Children’s</w:t>
            </w:r>
            <w:r>
              <w:rPr>
                <w:rStyle w:val="bold"/>
              </w:rPr>
              <w:t xml:space="preserve"> Hospital?</w:t>
            </w:r>
          </w:p>
        </w:tc>
        <w:tc>
          <w:tcPr>
            <w:tcW w:w="1701" w:type="dxa"/>
            <w:shd w:val="clear" w:color="auto" w:fill="85B422"/>
          </w:tcPr>
          <w:p w:rsidR="00E34C1A" w:rsidRDefault="00E34C1A">
            <w:r>
              <w:rPr>
                <w:rStyle w:val="bold"/>
              </w:rPr>
              <w:t xml:space="preserve">100.0 % </w:t>
            </w:r>
          </w:p>
          <w:p w:rsidR="00E34C1A" w:rsidRDefault="00E34C1A"/>
        </w:tc>
        <w:tc>
          <w:tcPr>
            <w:tcW w:w="1701" w:type="dxa"/>
            <w:shd w:val="clear" w:color="auto" w:fill="FFFFFF"/>
          </w:tcPr>
          <w:p w:rsidR="00E34C1A" w:rsidRDefault="00E34C1A">
            <w:r>
              <w:rPr>
                <w:rStyle w:val="bold"/>
              </w:rPr>
              <w:t xml:space="preserve">0.0 % </w:t>
            </w:r>
          </w:p>
          <w:p w:rsidR="00E34C1A" w:rsidRDefault="00E34C1A"/>
        </w:tc>
      </w:tr>
    </w:tbl>
    <w:p w:rsidR="002C781C" w:rsidRDefault="002C781C"/>
    <w:p w:rsidR="00112FDE" w:rsidRDefault="00112FDE">
      <w:pPr>
        <w:pStyle w:val="headingquestionTitle"/>
        <w:rPr>
          <w:sz w:val="28"/>
        </w:rPr>
      </w:pPr>
      <w:bookmarkStart w:id="14" w:name="_Toc17"/>
    </w:p>
    <w:p w:rsidR="002C781C" w:rsidRPr="00112FDE" w:rsidRDefault="001502B8">
      <w:pPr>
        <w:pStyle w:val="headingquestionTitle"/>
        <w:rPr>
          <w:sz w:val="28"/>
        </w:rPr>
      </w:pPr>
      <w:r w:rsidRPr="00112FDE">
        <w:rPr>
          <w:sz w:val="28"/>
        </w:rPr>
        <w:t>14. Are you satisfied with the cleanliness of the practice?</w:t>
      </w:r>
      <w:bookmarkEnd w:id="14"/>
    </w:p>
    <w:p w:rsidR="002C781C" w:rsidRDefault="001502B8">
      <w:r>
        <w:rPr>
          <w:noProof/>
        </w:rPr>
        <w:drawing>
          <wp:inline distT="0" distB="0" distL="0" distR="0">
            <wp:extent cx="5743575" cy="3295650"/>
            <wp:effectExtent l="0" t="0" r="0" b="0"/>
            <wp:docPr id="17" name="Chart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C781C" w:rsidRDefault="002C781C">
      <w:pPr>
        <w:sectPr w:rsidR="002C781C" w:rsidSect="00112FDE">
          <w:pgSz w:w="11870" w:h="16787"/>
          <w:pgMar w:top="993" w:right="1440" w:bottom="1440" w:left="1440" w:header="720" w:footer="720" w:gutter="0"/>
          <w:cols w:space="720"/>
        </w:sectPr>
      </w:pPr>
    </w:p>
    <w:p w:rsidR="002C781C" w:rsidRPr="00112FDE" w:rsidRDefault="001502B8">
      <w:pPr>
        <w:pStyle w:val="headingquestionTitle"/>
        <w:rPr>
          <w:sz w:val="28"/>
        </w:rPr>
      </w:pPr>
      <w:bookmarkStart w:id="15" w:name="_Toc18"/>
      <w:r w:rsidRPr="00112FDE">
        <w:rPr>
          <w:sz w:val="28"/>
        </w:rPr>
        <w:lastRenderedPageBreak/>
        <w:t>15. Are you satisfied with the practice surroundings (inside the buildings and car parks/gardens/grounds)?</w:t>
      </w:r>
      <w:bookmarkEnd w:id="15"/>
    </w:p>
    <w:p w:rsidR="002C781C" w:rsidRDefault="001502B8">
      <w:r>
        <w:rPr>
          <w:noProof/>
        </w:rPr>
        <w:drawing>
          <wp:inline distT="0" distB="0" distL="0" distR="0">
            <wp:extent cx="5848350" cy="3400425"/>
            <wp:effectExtent l="0" t="0" r="0" b="0"/>
            <wp:docPr id="18" name="Chart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C781C" w:rsidRPr="00112FDE" w:rsidRDefault="001502B8">
      <w:pPr>
        <w:pStyle w:val="headingquestionTitle"/>
        <w:rPr>
          <w:sz w:val="28"/>
        </w:rPr>
      </w:pPr>
      <w:bookmarkStart w:id="16" w:name="_Toc22"/>
      <w:r w:rsidRPr="00112FDE">
        <w:rPr>
          <w:sz w:val="28"/>
        </w:rPr>
        <w:t>19. Thinking about your last visit to the practice would you say your visit had been</w:t>
      </w:r>
      <w:proofErr w:type="gramStart"/>
      <w:r w:rsidRPr="00112FDE">
        <w:rPr>
          <w:sz w:val="28"/>
        </w:rPr>
        <w:t>.....</w:t>
      </w:r>
      <w:bookmarkEnd w:id="16"/>
      <w:proofErr w:type="gramEnd"/>
    </w:p>
    <w:p w:rsidR="002C781C" w:rsidRDefault="001502B8">
      <w:r>
        <w:rPr>
          <w:noProof/>
        </w:rPr>
        <w:drawing>
          <wp:inline distT="0" distB="0" distL="0" distR="0">
            <wp:extent cx="5762625" cy="3448050"/>
            <wp:effectExtent l="0" t="0" r="0" b="0"/>
            <wp:docPr id="19" name="Chart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C781C" w:rsidRDefault="002C781C">
      <w:pPr>
        <w:sectPr w:rsidR="002C781C">
          <w:pgSz w:w="11870" w:h="16787"/>
          <w:pgMar w:top="1440" w:right="1440" w:bottom="1440" w:left="1440" w:header="720" w:footer="720" w:gutter="0"/>
          <w:cols w:space="720"/>
        </w:sectPr>
      </w:pPr>
    </w:p>
    <w:p w:rsidR="002C781C" w:rsidRPr="00112FDE" w:rsidRDefault="001502B8">
      <w:pPr>
        <w:pStyle w:val="headingquestionTitle"/>
        <w:rPr>
          <w:sz w:val="28"/>
        </w:rPr>
      </w:pPr>
      <w:bookmarkStart w:id="17" w:name="_Toc24"/>
      <w:r w:rsidRPr="00112FDE">
        <w:rPr>
          <w:sz w:val="28"/>
        </w:rPr>
        <w:lastRenderedPageBreak/>
        <w:t>20. Are you....</w:t>
      </w:r>
      <w:bookmarkEnd w:id="17"/>
    </w:p>
    <w:p w:rsidR="002C781C" w:rsidRDefault="001502B8">
      <w:r>
        <w:rPr>
          <w:noProof/>
        </w:rPr>
        <w:drawing>
          <wp:inline distT="0" distB="0" distL="0" distR="0">
            <wp:extent cx="5819775" cy="3514725"/>
            <wp:effectExtent l="0" t="0" r="0" b="0"/>
            <wp:docPr id="20" name="Chart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C781C" w:rsidRDefault="002C781C"/>
    <w:p w:rsidR="002C781C" w:rsidRPr="00112FDE" w:rsidRDefault="001502B8">
      <w:pPr>
        <w:pStyle w:val="headingquestionTitle"/>
        <w:rPr>
          <w:sz w:val="28"/>
        </w:rPr>
      </w:pPr>
      <w:bookmarkStart w:id="18" w:name="_Toc25"/>
      <w:r w:rsidRPr="00112FDE">
        <w:rPr>
          <w:sz w:val="28"/>
        </w:rPr>
        <w:t>21. How long have you been registered with the practice?</w:t>
      </w:r>
      <w:bookmarkEnd w:id="18"/>
    </w:p>
    <w:p w:rsidR="002C781C" w:rsidRDefault="001502B8">
      <w:r>
        <w:rPr>
          <w:noProof/>
        </w:rPr>
        <w:drawing>
          <wp:inline distT="0" distB="0" distL="0" distR="0">
            <wp:extent cx="5648325" cy="3676650"/>
            <wp:effectExtent l="0" t="0" r="0" b="0"/>
            <wp:docPr id="21" name="Chart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30200" w:rsidRDefault="00030200">
      <w:pPr>
        <w:pStyle w:val="headingquestionTitle"/>
        <w:rPr>
          <w:sz w:val="28"/>
        </w:rPr>
      </w:pPr>
      <w:bookmarkStart w:id="19" w:name="_Toc27"/>
    </w:p>
    <w:p w:rsidR="002C781C" w:rsidRPr="00112FDE" w:rsidRDefault="001502B8">
      <w:pPr>
        <w:pStyle w:val="headingquestionTitle"/>
        <w:rPr>
          <w:sz w:val="28"/>
        </w:rPr>
      </w:pPr>
      <w:r w:rsidRPr="00112FDE">
        <w:rPr>
          <w:sz w:val="28"/>
        </w:rPr>
        <w:lastRenderedPageBreak/>
        <w:t>22. Which of these best describes you at present?</w:t>
      </w:r>
      <w:bookmarkEnd w:id="19"/>
    </w:p>
    <w:p w:rsidR="002C781C" w:rsidRDefault="001502B8">
      <w:r>
        <w:rPr>
          <w:noProof/>
        </w:rPr>
        <w:drawing>
          <wp:inline distT="0" distB="0" distL="0" distR="0">
            <wp:extent cx="5794744" cy="3870251"/>
            <wp:effectExtent l="0" t="0" r="0" b="0"/>
            <wp:docPr id="22" name="Chart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30200" w:rsidRDefault="00030200">
      <w:pPr>
        <w:rPr>
          <w:rFonts w:ascii="Arial Unicode MS" w:eastAsia="Arial Unicode MS" w:hAnsi="Arial Unicode MS" w:cs="Arial Unicode MS"/>
          <w:b/>
          <w:sz w:val="28"/>
        </w:rPr>
      </w:pPr>
    </w:p>
    <w:p w:rsidR="00E80E72" w:rsidRDefault="00112FDE">
      <w:pPr>
        <w:rPr>
          <w:rFonts w:ascii="Arial Unicode MS" w:eastAsia="Arial Unicode MS" w:hAnsi="Arial Unicode MS" w:cs="Arial Unicode MS"/>
          <w:b/>
          <w:sz w:val="28"/>
        </w:rPr>
      </w:pPr>
      <w:r w:rsidRPr="00112FDE">
        <w:rPr>
          <w:rFonts w:ascii="Arial Unicode MS" w:eastAsia="Arial Unicode MS" w:hAnsi="Arial Unicode MS" w:cs="Arial Unicode MS"/>
          <w:b/>
          <w:sz w:val="28"/>
        </w:rPr>
        <w:t xml:space="preserve">Trends Identified </w:t>
      </w:r>
    </w:p>
    <w:p w:rsidR="00112FDE" w:rsidRDefault="00112FDE" w:rsidP="0003020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Patients are saying </w:t>
      </w:r>
      <w:r w:rsidR="00030200">
        <w:rPr>
          <w:rFonts w:ascii="Arial Unicode MS" w:eastAsia="Arial Unicode MS" w:hAnsi="Arial Unicode MS" w:cs="Arial Unicode MS"/>
          <w:sz w:val="24"/>
        </w:rPr>
        <w:t>they can’t get through on the telephone first thing in the morning.</w:t>
      </w:r>
    </w:p>
    <w:p w:rsidR="00030200" w:rsidRDefault="00030200" w:rsidP="0003020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Patients are saying they are unable to get an appointment at a time convenient or suitable to them.</w:t>
      </w:r>
    </w:p>
    <w:p w:rsidR="00030200" w:rsidRDefault="00030200" w:rsidP="0003020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Patients are aski</w:t>
      </w:r>
      <w:r w:rsidR="004C720E">
        <w:rPr>
          <w:rFonts w:ascii="Arial Unicode MS" w:eastAsia="Arial Unicode MS" w:hAnsi="Arial Unicode MS" w:cs="Arial Unicode MS"/>
          <w:sz w:val="24"/>
        </w:rPr>
        <w:t xml:space="preserve">ng the practice to dedicate appointments for those who are employed, to improve access for working patients.  </w:t>
      </w:r>
    </w:p>
    <w:p w:rsidR="00030200" w:rsidRDefault="00030200" w:rsidP="0003020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Patients are unhappy the practice doesn’t allow them to book an appointment more than 2 weeks in advance.</w:t>
      </w:r>
    </w:p>
    <w:p w:rsidR="00030200" w:rsidRDefault="00030200" w:rsidP="0003020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Patients are unhappy the practice doesn’t allow them to book a next day appointment.</w:t>
      </w:r>
    </w:p>
    <w:p w:rsidR="00030200" w:rsidRDefault="00030200" w:rsidP="0003020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Patients are unha</w:t>
      </w:r>
      <w:r w:rsidR="00643DA4">
        <w:rPr>
          <w:rFonts w:ascii="Arial Unicode MS" w:eastAsia="Arial Unicode MS" w:hAnsi="Arial Unicode MS" w:cs="Arial Unicode MS"/>
          <w:sz w:val="24"/>
        </w:rPr>
        <w:t>ppy with the prescription</w:t>
      </w:r>
      <w:r>
        <w:rPr>
          <w:rFonts w:ascii="Arial Unicode MS" w:eastAsia="Arial Unicode MS" w:hAnsi="Arial Unicode MS" w:cs="Arial Unicode MS"/>
          <w:sz w:val="24"/>
        </w:rPr>
        <w:t xml:space="preserve"> line and the fact they can only order th</w:t>
      </w:r>
      <w:r w:rsidR="00643DA4">
        <w:rPr>
          <w:rFonts w:ascii="Arial Unicode MS" w:eastAsia="Arial Unicode MS" w:hAnsi="Arial Unicode MS" w:cs="Arial Unicode MS"/>
          <w:sz w:val="24"/>
        </w:rPr>
        <w:t>eir prescriptions between 2.00pm</w:t>
      </w:r>
      <w:bookmarkStart w:id="20" w:name="_GoBack"/>
      <w:bookmarkEnd w:id="20"/>
      <w:r>
        <w:rPr>
          <w:rFonts w:ascii="Arial Unicode MS" w:eastAsia="Arial Unicode MS" w:hAnsi="Arial Unicode MS" w:cs="Arial Unicode MS"/>
          <w:sz w:val="24"/>
        </w:rPr>
        <w:t xml:space="preserve"> and 4.00pm. </w:t>
      </w:r>
    </w:p>
    <w:p w:rsidR="00030200" w:rsidRPr="00030200" w:rsidRDefault="00030200" w:rsidP="00030200">
      <w:pPr>
        <w:spacing w:after="0"/>
        <w:jc w:val="center"/>
        <w:rPr>
          <w:rFonts w:ascii="Arial Unicode MS" w:eastAsia="Arial Unicode MS" w:hAnsi="Arial Unicode MS" w:cs="Arial Unicode MS"/>
          <w:b/>
          <w:sz w:val="32"/>
        </w:rPr>
      </w:pPr>
      <w:r w:rsidRPr="00030200">
        <w:rPr>
          <w:b/>
          <w:noProof/>
          <w:sz w:val="22"/>
        </w:rPr>
        <w:lastRenderedPageBreak/>
        <w:drawing>
          <wp:anchor distT="0" distB="0" distL="114300" distR="114300" simplePos="0" relativeHeight="251661824" behindDoc="1" locked="0" layoutInCell="1" allowOverlap="1" wp14:anchorId="78EE3765" wp14:editId="65D014E6">
            <wp:simplePos x="0" y="0"/>
            <wp:positionH relativeFrom="column">
              <wp:posOffset>-144145</wp:posOffset>
            </wp:positionH>
            <wp:positionV relativeFrom="paragraph">
              <wp:posOffset>1744345</wp:posOffset>
            </wp:positionV>
            <wp:extent cx="6080125" cy="3538220"/>
            <wp:effectExtent l="0" t="0" r="0" b="5080"/>
            <wp:wrapThrough wrapText="bothSides">
              <wp:wrapPolygon edited="0">
                <wp:start x="0" y="0"/>
                <wp:lineTo x="0" y="21631"/>
                <wp:lineTo x="21589" y="21631"/>
                <wp:lineTo x="2158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200">
        <w:rPr>
          <w:rFonts w:ascii="Arial Unicode MS" w:eastAsia="Arial Unicode MS" w:hAnsi="Arial Unicode MS" w:cs="Arial Unicode MS"/>
          <w:b/>
          <w:sz w:val="44"/>
        </w:rPr>
        <w:t xml:space="preserve">Friends and Family Test Results: </w:t>
      </w:r>
    </w:p>
    <w:p w:rsidR="00030200" w:rsidRPr="00030200" w:rsidRDefault="00030200" w:rsidP="00030200">
      <w:pPr>
        <w:jc w:val="center"/>
        <w:rPr>
          <w:rFonts w:ascii="Arial Unicode MS" w:eastAsia="Arial Unicode MS" w:hAnsi="Arial Unicode MS" w:cs="Arial Unicode MS"/>
          <w:b/>
          <w:sz w:val="44"/>
        </w:rPr>
      </w:pPr>
      <w:r w:rsidRPr="00030200">
        <w:rPr>
          <w:rFonts w:ascii="Arial Unicode MS" w:eastAsia="Arial Unicode MS" w:hAnsi="Arial Unicode MS" w:cs="Arial Unicode MS"/>
          <w:b/>
          <w:sz w:val="44"/>
        </w:rPr>
        <w:t>March 2015-January 2016</w:t>
      </w:r>
    </w:p>
    <w:p w:rsidR="00030200" w:rsidRPr="00030200" w:rsidRDefault="00030200" w:rsidP="00030200">
      <w:pPr>
        <w:rPr>
          <w:rFonts w:ascii="Arial Unicode MS" w:eastAsia="Arial Unicode MS" w:hAnsi="Arial Unicode MS" w:cs="Arial Unicode MS"/>
          <w:sz w:val="24"/>
        </w:rPr>
      </w:pPr>
    </w:p>
    <w:sectPr w:rsidR="00030200" w:rsidRPr="00030200" w:rsidSect="00E058CD">
      <w:pgSz w:w="11870" w:h="16787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1A" w:rsidRDefault="00E34C1A" w:rsidP="00E34C1A">
      <w:pPr>
        <w:spacing w:after="0" w:line="240" w:lineRule="auto"/>
      </w:pPr>
      <w:r>
        <w:separator/>
      </w:r>
    </w:p>
  </w:endnote>
  <w:endnote w:type="continuationSeparator" w:id="0">
    <w:p w:rsidR="00E34C1A" w:rsidRDefault="00E34C1A" w:rsidP="00E3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1A" w:rsidRDefault="00E34C1A" w:rsidP="00E34C1A">
      <w:pPr>
        <w:spacing w:after="0" w:line="240" w:lineRule="auto"/>
      </w:pPr>
      <w:r>
        <w:separator/>
      </w:r>
    </w:p>
  </w:footnote>
  <w:footnote w:type="continuationSeparator" w:id="0">
    <w:p w:rsidR="00E34C1A" w:rsidRDefault="00E34C1A" w:rsidP="00E34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A61AF"/>
    <w:multiLevelType w:val="hybridMultilevel"/>
    <w:tmpl w:val="6BE23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1C"/>
    <w:rsid w:val="00030200"/>
    <w:rsid w:val="00112FDE"/>
    <w:rsid w:val="001502B8"/>
    <w:rsid w:val="002C781C"/>
    <w:rsid w:val="004C720E"/>
    <w:rsid w:val="00643DA4"/>
    <w:rsid w:val="00E058CD"/>
    <w:rsid w:val="00E34C1A"/>
    <w:rsid w:val="00E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headingheader">
    <w:name w:val="heading header"/>
    <w:rPr>
      <w:rFonts w:ascii="Arial Unicode MS" w:eastAsia="Arial Unicode MS" w:hAnsi="Arial Unicode MS" w:cs="Arial Unicode MS"/>
      <w:b/>
      <w:sz w:val="44"/>
      <w:szCs w:val="44"/>
    </w:rPr>
  </w:style>
  <w:style w:type="paragraph" w:customStyle="1" w:styleId="headingquestionTitle">
    <w:name w:val="heading questionTitle"/>
    <w:rPr>
      <w:rFonts w:ascii="Arial Unicode MS" w:eastAsia="Arial Unicode MS" w:hAnsi="Arial Unicode MS" w:cs="Arial Unicode MS"/>
      <w:b/>
      <w:sz w:val="32"/>
      <w:szCs w:val="32"/>
    </w:rPr>
  </w:style>
  <w:style w:type="paragraph" w:customStyle="1" w:styleId="headingsubHeader">
    <w:name w:val="heading subHeader"/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text">
    <w:name w:val="text"/>
    <w:rPr>
      <w:rFonts w:ascii="Arial Unicode MS" w:eastAsia="Arial Unicode MS" w:hAnsi="Arial Unicode MS" w:cs="Arial Unicode MS"/>
      <w:sz w:val="20"/>
      <w:szCs w:val="20"/>
    </w:rPr>
  </w:style>
  <w:style w:type="character" w:customStyle="1" w:styleId="bold">
    <w:name w:val="bold"/>
    <w:rPr>
      <w:rFonts w:ascii="Arial Unicode MS" w:eastAsia="Arial Unicode MS" w:hAnsi="Arial Unicode MS" w:cs="Arial Unicode MS"/>
      <w:b/>
      <w:sz w:val="20"/>
      <w:szCs w:val="20"/>
    </w:rPr>
  </w:style>
  <w:style w:type="character" w:customStyle="1" w:styleId="grey">
    <w:name w:val="grey"/>
    <w:rPr>
      <w:rFonts w:ascii="Arial Unicode MS" w:eastAsia="Arial Unicode MS" w:hAnsi="Arial Unicode MS" w:cs="Arial Unicode MS"/>
      <w:color w:val="999999"/>
      <w:sz w:val="20"/>
      <w:szCs w:val="20"/>
    </w:rPr>
  </w:style>
  <w:style w:type="table" w:customStyle="1" w:styleId="table">
    <w:name w:val="table"/>
    <w:uiPriority w:val="99"/>
    <w:tblPr>
      <w:tblBorders>
        <w:top w:val="single" w:sz="20" w:space="0" w:color="DEDEDE"/>
        <w:left w:val="single" w:sz="20" w:space="0" w:color="DEDEDE"/>
        <w:bottom w:val="single" w:sz="20" w:space="0" w:color="DEDEDE"/>
        <w:right w:val="single" w:sz="20" w:space="0" w:color="DEDEDE"/>
        <w:insideH w:val="single" w:sz="20" w:space="0" w:color="DEDEDE"/>
        <w:insideV w:val="single" w:sz="20" w:space="0" w:color="DEDEDE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C1A"/>
  </w:style>
  <w:style w:type="paragraph" w:styleId="Footer">
    <w:name w:val="footer"/>
    <w:basedOn w:val="Normal"/>
    <w:link w:val="FooterChar"/>
    <w:uiPriority w:val="99"/>
    <w:unhideWhenUsed/>
    <w:rsid w:val="00E3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C1A"/>
  </w:style>
  <w:style w:type="paragraph" w:styleId="ListParagraph">
    <w:name w:val="List Paragraph"/>
    <w:basedOn w:val="Normal"/>
    <w:uiPriority w:val="34"/>
    <w:qFormat/>
    <w:rsid w:val="0011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headingheader">
    <w:name w:val="heading header"/>
    <w:rPr>
      <w:rFonts w:ascii="Arial Unicode MS" w:eastAsia="Arial Unicode MS" w:hAnsi="Arial Unicode MS" w:cs="Arial Unicode MS"/>
      <w:b/>
      <w:sz w:val="44"/>
      <w:szCs w:val="44"/>
    </w:rPr>
  </w:style>
  <w:style w:type="paragraph" w:customStyle="1" w:styleId="headingquestionTitle">
    <w:name w:val="heading questionTitle"/>
    <w:rPr>
      <w:rFonts w:ascii="Arial Unicode MS" w:eastAsia="Arial Unicode MS" w:hAnsi="Arial Unicode MS" w:cs="Arial Unicode MS"/>
      <w:b/>
      <w:sz w:val="32"/>
      <w:szCs w:val="32"/>
    </w:rPr>
  </w:style>
  <w:style w:type="paragraph" w:customStyle="1" w:styleId="headingsubHeader">
    <w:name w:val="heading subHeader"/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text">
    <w:name w:val="text"/>
    <w:rPr>
      <w:rFonts w:ascii="Arial Unicode MS" w:eastAsia="Arial Unicode MS" w:hAnsi="Arial Unicode MS" w:cs="Arial Unicode MS"/>
      <w:sz w:val="20"/>
      <w:szCs w:val="20"/>
    </w:rPr>
  </w:style>
  <w:style w:type="character" w:customStyle="1" w:styleId="bold">
    <w:name w:val="bold"/>
    <w:rPr>
      <w:rFonts w:ascii="Arial Unicode MS" w:eastAsia="Arial Unicode MS" w:hAnsi="Arial Unicode MS" w:cs="Arial Unicode MS"/>
      <w:b/>
      <w:sz w:val="20"/>
      <w:szCs w:val="20"/>
    </w:rPr>
  </w:style>
  <w:style w:type="character" w:customStyle="1" w:styleId="grey">
    <w:name w:val="grey"/>
    <w:rPr>
      <w:rFonts w:ascii="Arial Unicode MS" w:eastAsia="Arial Unicode MS" w:hAnsi="Arial Unicode MS" w:cs="Arial Unicode MS"/>
      <w:color w:val="999999"/>
      <w:sz w:val="20"/>
      <w:szCs w:val="20"/>
    </w:rPr>
  </w:style>
  <w:style w:type="table" w:customStyle="1" w:styleId="table">
    <w:name w:val="table"/>
    <w:uiPriority w:val="99"/>
    <w:tblPr>
      <w:tblBorders>
        <w:top w:val="single" w:sz="20" w:space="0" w:color="DEDEDE"/>
        <w:left w:val="single" w:sz="20" w:space="0" w:color="DEDEDE"/>
        <w:bottom w:val="single" w:sz="20" w:space="0" w:color="DEDEDE"/>
        <w:right w:val="single" w:sz="20" w:space="0" w:color="DEDEDE"/>
        <w:insideH w:val="single" w:sz="20" w:space="0" w:color="DEDEDE"/>
        <w:insideV w:val="single" w:sz="20" w:space="0" w:color="DEDEDE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C1A"/>
  </w:style>
  <w:style w:type="paragraph" w:styleId="Footer">
    <w:name w:val="footer"/>
    <w:basedOn w:val="Normal"/>
    <w:link w:val="FooterChar"/>
    <w:uiPriority w:val="99"/>
    <w:unhideWhenUsed/>
    <w:rsid w:val="00E3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C1A"/>
  </w:style>
  <w:style w:type="paragraph" w:styleId="ListParagraph">
    <w:name w:val="List Paragraph"/>
    <w:basedOn w:val="Normal"/>
    <w:uiPriority w:val="34"/>
    <w:qFormat/>
    <w:rsid w:val="0011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3"/>
              <c:pt idx="0">
                <c:v>Within the past 3 months</c:v>
              </c:pt>
              <c:pt idx="1">
                <c:v>Between 3 and 6 months ago</c:v>
              </c:pt>
              <c:pt idx="2">
                <c:v>More than 6 months ago</c:v>
              </c:pt>
            </c:strLit>
          </c:cat>
          <c:val>
            <c:numLit>
              <c:formatCode>General</c:formatCode>
              <c:ptCount val="3"/>
              <c:pt idx="0">
                <c:v>81</c:v>
              </c:pt>
              <c:pt idx="1">
                <c:v>11</c:v>
              </c:pt>
              <c:pt idx="2">
                <c:v>7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3"/>
              <c:pt idx="0">
                <c:v>Yes</c:v>
              </c:pt>
              <c:pt idx="1">
                <c:v>No</c:v>
              </c:pt>
              <c:pt idx="2">
                <c:v>Not applicable</c:v>
              </c:pt>
            </c:strLit>
          </c:cat>
          <c:val>
            <c:numLit>
              <c:formatCode>General</c:formatCode>
              <c:ptCount val="3"/>
              <c:pt idx="0">
                <c:v>63</c:v>
              </c:pt>
              <c:pt idx="1">
                <c:v>33</c:v>
              </c:pt>
              <c:pt idx="2">
                <c:v>4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1"/>
              <c:pt idx="0">
                <c:v>Yes</c:v>
              </c:pt>
            </c:strLit>
          </c:cat>
          <c:val>
            <c:numLit>
              <c:formatCode>General</c:formatCode>
              <c:ptCount val="1"/>
              <c:pt idx="0">
                <c:v>100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2"/>
              <c:pt idx="0">
                <c:v>Yes</c:v>
              </c:pt>
              <c:pt idx="1">
                <c:v>No</c:v>
              </c:pt>
            </c:strLit>
          </c:cat>
          <c:val>
            <c:numLit>
              <c:formatCode>General</c:formatCode>
              <c:ptCount val="2"/>
              <c:pt idx="0">
                <c:v>96</c:v>
              </c:pt>
              <c:pt idx="1">
                <c:v>4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3"/>
              <c:pt idx="0">
                <c:v>Positive?</c:v>
              </c:pt>
              <c:pt idx="1">
                <c:v>Negative?</c:v>
              </c:pt>
              <c:pt idx="2">
                <c:v>Neither positive or negative?</c:v>
              </c:pt>
            </c:strLit>
          </c:cat>
          <c:val>
            <c:numLit>
              <c:formatCode>General</c:formatCode>
              <c:ptCount val="3"/>
              <c:pt idx="0">
                <c:v>59</c:v>
              </c:pt>
              <c:pt idx="1">
                <c:v>19</c:v>
              </c:pt>
              <c:pt idx="2">
                <c:v>22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3"/>
              <c:pt idx="0">
                <c:v>Male</c:v>
              </c:pt>
              <c:pt idx="1">
                <c:v>Female</c:v>
              </c:pt>
              <c:pt idx="2">
                <c:v>Prefer not to say</c:v>
              </c:pt>
            </c:strLit>
          </c:cat>
          <c:val>
            <c:numLit>
              <c:formatCode>General</c:formatCode>
              <c:ptCount val="3"/>
              <c:pt idx="0">
                <c:v>33</c:v>
              </c:pt>
              <c:pt idx="1">
                <c:v>63</c:v>
              </c:pt>
              <c:pt idx="2">
                <c:v>4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6"/>
              <c:pt idx="0">
                <c:v>0- 5 Years</c:v>
              </c:pt>
              <c:pt idx="1">
                <c:v>6- 10 Years</c:v>
              </c:pt>
              <c:pt idx="2">
                <c:v>11- 20 Years </c:v>
              </c:pt>
              <c:pt idx="3">
                <c:v>21- 30 Years </c:v>
              </c:pt>
              <c:pt idx="4">
                <c:v>31- 50 Years </c:v>
              </c:pt>
              <c:pt idx="5">
                <c:v>More than 50 years </c:v>
              </c:pt>
            </c:strLit>
          </c:cat>
          <c:val>
            <c:numLit>
              <c:formatCode>General</c:formatCode>
              <c:ptCount val="6"/>
              <c:pt idx="0">
                <c:v>19</c:v>
              </c:pt>
              <c:pt idx="1">
                <c:v>30</c:v>
              </c:pt>
              <c:pt idx="2">
                <c:v>15</c:v>
              </c:pt>
              <c:pt idx="3">
                <c:v>19</c:v>
              </c:pt>
              <c:pt idx="4">
                <c:v>15</c:v>
              </c:pt>
              <c:pt idx="5">
                <c:v>4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4"/>
              <c:pt idx="0">
                <c:v>In full or part time work</c:v>
              </c:pt>
              <c:pt idx="1">
                <c:v>Retired or doing something else</c:v>
              </c:pt>
              <c:pt idx="2">
                <c:v>Disabled </c:v>
              </c:pt>
              <c:pt idx="3">
                <c:v>Prefer not to say</c:v>
              </c:pt>
            </c:strLit>
          </c:cat>
          <c:val>
            <c:numLit>
              <c:formatCode>General</c:formatCode>
              <c:ptCount val="4"/>
              <c:pt idx="0">
                <c:v>52</c:v>
              </c:pt>
              <c:pt idx="1">
                <c:v>37</c:v>
              </c:pt>
              <c:pt idx="2">
                <c:v>4</c:v>
              </c:pt>
              <c:pt idx="3">
                <c:v>7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How</a:t>
            </a:r>
            <a:r>
              <a:rPr lang="en-US" baseline="0"/>
              <a:t> likely are you to recommend our GP practice to your friends and family</a:t>
            </a:r>
            <a:endParaRPr lang="en-US"/>
          </a:p>
        </c:rich>
      </c:tx>
      <c:layout>
        <c:manualLayout>
          <c:xMode val="edge"/>
          <c:yMode val="edge"/>
          <c:x val="0.10249263369167004"/>
          <c:y val="2.153625269203158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Extremely Likely</c:v>
                </c:pt>
                <c:pt idx="1">
                  <c:v>Likely</c:v>
                </c:pt>
                <c:pt idx="2">
                  <c:v>Neither likely or unlikely </c:v>
                </c:pt>
                <c:pt idx="3">
                  <c:v>Unlikely</c:v>
                </c:pt>
                <c:pt idx="4">
                  <c:v>Extremely unlikely </c:v>
                </c:pt>
                <c:pt idx="5">
                  <c:v>Don't Know 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156</c:v>
                </c:pt>
                <c:pt idx="1">
                  <c:v>29</c:v>
                </c:pt>
                <c:pt idx="2">
                  <c:v>6</c:v>
                </c:pt>
                <c:pt idx="3">
                  <c:v>9</c:v>
                </c:pt>
                <c:pt idx="4">
                  <c:v>16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081920"/>
        <c:axId val="174083456"/>
      </c:barChart>
      <c:catAx>
        <c:axId val="17408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74083456"/>
        <c:crosses val="autoZero"/>
        <c:auto val="1"/>
        <c:lblAlgn val="ctr"/>
        <c:lblOffset val="100"/>
        <c:noMultiLvlLbl val="0"/>
      </c:catAx>
      <c:valAx>
        <c:axId val="174083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0819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7.3704972320401019E-2"/>
          <c:y val="5.1260442571689546E-2"/>
          <c:w val="0.91469479659929853"/>
          <c:h val="0.84696646252551766"/>
        </c:manualLayout>
      </c:layout>
      <c:barChart>
        <c:barDir val="col"/>
        <c:grouping val="clustered"/>
        <c:varyColors val="0"/>
        <c:ser>
          <c:idx val="0"/>
          <c:order val="0"/>
          <c:invertIfNegative val="1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In person, 44%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By telephone, 81%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Internet, 41%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No preference, 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1"/>
            <c:showCatName val="1"/>
            <c:showSerName val="0"/>
            <c:showPercent val="1"/>
            <c:showBubbleSize val="0"/>
            <c:showLeaderLines val="0"/>
          </c:dLbls>
          <c:cat>
            <c:strLit>
              <c:ptCount val="4"/>
              <c:pt idx="0">
                <c:v>In person</c:v>
              </c:pt>
              <c:pt idx="1">
                <c:v>By telephone</c:v>
              </c:pt>
              <c:pt idx="2">
                <c:v>Internet</c:v>
              </c:pt>
              <c:pt idx="3">
                <c:v>No preference</c:v>
              </c:pt>
            </c:strLit>
          </c:cat>
          <c:val>
            <c:numLit>
              <c:formatCode>General</c:formatCode>
              <c:ptCount val="4"/>
              <c:pt idx="0">
                <c:v>44</c:v>
              </c:pt>
              <c:pt idx="1">
                <c:v>81</c:v>
              </c:pt>
              <c:pt idx="2">
                <c:v>41</c:v>
              </c:pt>
              <c:pt idx="3">
                <c:v>7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00736"/>
        <c:axId val="24902272"/>
      </c:barChart>
      <c:catAx>
        <c:axId val="2490073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/>
          </a:ln>
        </c:spPr>
        <c:crossAx val="24902272"/>
        <c:crosses val="autoZero"/>
        <c:auto val="1"/>
        <c:lblAlgn val="ctr"/>
        <c:lblOffset val="100"/>
        <c:noMultiLvlLbl val="1"/>
      </c:catAx>
      <c:valAx>
        <c:axId val="249022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/>
          </a:ln>
        </c:spPr>
        <c:crossAx val="24900736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3"/>
              <c:pt idx="0">
                <c:v>Tuesday evenings</c:v>
              </c:pt>
              <c:pt idx="1">
                <c:v>Saturday mornings</c:v>
              </c:pt>
              <c:pt idx="2">
                <c:v>I do not need to attend an appointment outside of the normal surgery hours</c:v>
              </c:pt>
            </c:strLit>
          </c:cat>
          <c:val>
            <c:numLit>
              <c:formatCode>General</c:formatCode>
              <c:ptCount val="3"/>
              <c:pt idx="0">
                <c:v>36</c:v>
              </c:pt>
              <c:pt idx="1">
                <c:v>20</c:v>
              </c:pt>
              <c:pt idx="2">
                <c:v>44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2"/>
              <c:pt idx="0">
                <c:v>Yes</c:v>
              </c:pt>
              <c:pt idx="1">
                <c:v>No</c:v>
              </c:pt>
            </c:strLit>
          </c:cat>
          <c:val>
            <c:numLit>
              <c:formatCode>General</c:formatCode>
              <c:ptCount val="2"/>
              <c:pt idx="0">
                <c:v>22</c:v>
              </c:pt>
              <c:pt idx="1">
                <c:v>78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3"/>
              <c:pt idx="0">
                <c:v>Yes</c:v>
              </c:pt>
              <c:pt idx="1">
                <c:v>No</c:v>
              </c:pt>
              <c:pt idx="2">
                <c:v>No preference</c:v>
              </c:pt>
            </c:strLit>
          </c:cat>
          <c:val>
            <c:numLit>
              <c:formatCode>General</c:formatCode>
              <c:ptCount val="3"/>
              <c:pt idx="0">
                <c:v>52</c:v>
              </c:pt>
              <c:pt idx="1">
                <c:v>7</c:v>
              </c:pt>
              <c:pt idx="2">
                <c:v>41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5"/>
              <c:pt idx="0">
                <c:v>Very</c:v>
              </c:pt>
              <c:pt idx="1">
                <c:v>Fairly</c:v>
              </c:pt>
              <c:pt idx="2">
                <c:v>Neither easy or difficult</c:v>
              </c:pt>
              <c:pt idx="3">
                <c:v>Quite difficult</c:v>
              </c:pt>
              <c:pt idx="4">
                <c:v>Very difficult</c:v>
              </c:pt>
            </c:strLit>
          </c:cat>
          <c:val>
            <c:numLit>
              <c:formatCode>General</c:formatCode>
              <c:ptCount val="5"/>
              <c:pt idx="0">
                <c:v>11</c:v>
              </c:pt>
              <c:pt idx="1">
                <c:v>15</c:v>
              </c:pt>
              <c:pt idx="2">
                <c:v>19</c:v>
              </c:pt>
              <c:pt idx="3">
                <c:v>19</c:v>
              </c:pt>
              <c:pt idx="4">
                <c:v>37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4"/>
              <c:pt idx="0">
                <c:v>Immediately after your appointment at reception?</c:v>
              </c:pt>
              <c:pt idx="1">
                <c:v>By telephone at a later date?</c:v>
              </c:pt>
              <c:pt idx="2">
                <c:v>On-line?</c:v>
              </c:pt>
              <c:pt idx="3">
                <c:v>Not applicable</c:v>
              </c:pt>
            </c:strLit>
          </c:cat>
          <c:val>
            <c:numLit>
              <c:formatCode>General</c:formatCode>
              <c:ptCount val="4"/>
              <c:pt idx="0">
                <c:v>67</c:v>
              </c:pt>
              <c:pt idx="1">
                <c:v>11</c:v>
              </c:pt>
              <c:pt idx="2">
                <c:v>7</c:v>
              </c:pt>
              <c:pt idx="3">
                <c:v>15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2"/>
              <c:pt idx="0">
                <c:v>Yes</c:v>
              </c:pt>
              <c:pt idx="1">
                <c:v>No</c:v>
              </c:pt>
            </c:strLit>
          </c:cat>
          <c:val>
            <c:numLit>
              <c:formatCode>General</c:formatCode>
              <c:ptCount val="2"/>
              <c:pt idx="0">
                <c:v>30</c:v>
              </c:pt>
              <c:pt idx="1">
                <c:v>70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3"/>
              <c:pt idx="0">
                <c:v>Yes</c:v>
              </c:pt>
              <c:pt idx="1">
                <c:v>No</c:v>
              </c:pt>
              <c:pt idx="2">
                <c:v>Not applicable</c:v>
              </c:pt>
            </c:strLit>
          </c:cat>
          <c:val>
            <c:numLit>
              <c:formatCode>General</c:formatCode>
              <c:ptCount val="3"/>
              <c:pt idx="0">
                <c:v>30</c:v>
              </c:pt>
              <c:pt idx="1">
                <c:v>44</c:v>
              </c:pt>
              <c:pt idx="2">
                <c:v>26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Clements </dc:creator>
  <cp:lastModifiedBy>Carly Clements </cp:lastModifiedBy>
  <cp:revision>5</cp:revision>
  <cp:lastPrinted>2016-01-15T10:43:00Z</cp:lastPrinted>
  <dcterms:created xsi:type="dcterms:W3CDTF">2016-01-15T10:43:00Z</dcterms:created>
  <dcterms:modified xsi:type="dcterms:W3CDTF">2016-01-18T11:41:00Z</dcterms:modified>
</cp:coreProperties>
</file>